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 AGRICULTURAL DEVELOPMENT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