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§B3 (AMD). PL 1991, c. 622, §J5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