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1956</w:t>
        <w:t xml:space="preserve">.  </w:t>
      </w:r>
      <w:r>
        <w:rPr>
          <w:b/>
        </w:rPr>
        <w:t xml:space="preserve">Sudan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537, §2 (NEW). PL 2007, c. 58, §3 (REV). MRSA T. 5 §1956, sub-§4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§1956. Sudan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§1956. Sudan</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§1956. SUDAN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