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10</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C2,C3 (NEW). PL 1989, c. 799, §3 (AMD). PL 1991, c. 622, §S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110.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10.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10.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