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18554</w:t>
        <w:t xml:space="preserve">.  </w:t>
      </w:r>
      <w:r>
        <w:rPr>
          <w:b/>
        </w:rPr>
        <w:t xml:space="preserve">Death after eligibility for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469,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§18554. Death after eligibility for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§18554. Death after eligibility for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§18554. DEATH AFTER ELIGIBILITY FOR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