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1710-P</w:t>
        <w:t xml:space="preserve">.  </w:t>
      </w:r>
      <w:r>
        <w:rPr>
          <w:b/>
        </w:rPr>
        <w:t xml:space="preserve">Performance budgeting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705, §2 (NEW). PL 1997, c. 184, §§7-10 (AMD). PL 1997, c. 764, §6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§1710-P. Performance budgeting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§1710-P. Performance budgeting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§1710-P. PERFORMANCE BUDGETING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