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541, §A37 (AMD).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