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13123-E</w:t>
        <w:t xml:space="preserve">.  </w:t>
      </w:r>
      <w:r>
        <w:rPr>
          <w:b/>
        </w:rPr>
        <w:t xml:space="preserve">Prohibited interests of officers, directors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§E13 (NEW). PL 2003, c. 20, §RR5 (RP). PL 2003, c. 20, §RR18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§13123-E. Prohibited interests of officers, directors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§13123-E. Prohibited interests of officers, directors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§13123-E. PROHIBITED INTERESTS OF OFFICERS, DIRECTORS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