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12005-A</w:t>
        <w:t xml:space="preserve">.  </w:t>
      </w:r>
      <w:r>
        <w:rPr>
          <w:b/>
        </w:rPr>
        <w:t xml:space="preserve">Report to Secretary of State</w:t>
      </w:r>
    </w:p>
    <w:p>
      <w:pPr>
        <w:jc w:val="both"/>
        <w:spacing w:before="100" w:after="100"/>
        <w:ind w:start="360"/>
        <w:ind w:firstLine="360"/>
      </w:pPr>
      <w:r>
        <w:rPr/>
      </w:r>
      <w:r>
        <w:rPr/>
      </w:r>
      <w:r>
        <w:t xml:space="preserve">Every board listed in this chapter is required to appoint a clerk of the board who is responsible for submitting reports to the Secretary of State as required by this chapter.  This clerk shall submit an annual report to the Secretary of State in a manner provided by the Secretary of State.  This report must be submitted no later than December 31st of each calendar year and must include information required by this section and any other information determined necessary by the Secretary of State to fulfill the purposes of this chapter.  This information must include:</w:t>
      </w:r>
      <w:r>
        <w:t xml:space="preserve">  </w:t>
      </w:r>
      <w:r xmlns:wp="http://schemas.openxmlformats.org/drawingml/2010/wordprocessingDrawing" xmlns:w15="http://schemas.microsoft.com/office/word/2012/wordml">
        <w:rPr>
          <w:rFonts w:ascii="Arial" w:hAnsi="Arial" w:cs="Arial"/>
          <w:sz w:val="22"/>
          <w:szCs w:val="22"/>
        </w:rPr>
        <w:t xml:space="preserve">[PL 2007, c. 623, §1 (AMD).]</w:t>
      </w:r>
    </w:p>
    <w:p>
      <w:pPr>
        <w:jc w:val="both"/>
        <w:spacing w:before="100" w:after="0"/>
        <w:ind w:start="360"/>
        <w:ind w:firstLine="360"/>
      </w:pPr>
      <w:r>
        <w:rPr>
          <w:b/>
        </w:rPr>
        <w:t>1</w:t>
        <w:t xml:space="preserve">.  </w:t>
      </w:r>
      <w:r>
        <w:rPr>
          <w:b/>
        </w:rPr>
        <w:t xml:space="preserve">Clerk of board.</w:t>
        <w:t xml:space="preserve"> </w:t>
      </w:r>
      <w:r>
        <w:t xml:space="preserve"> </w:t>
      </w:r>
      <w:r>
        <w:t xml:space="preserve">The name, address, telephone number and e-mail address of the clerk of the board as well as an estimate of the number of hours spent annually working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2</w:t>
        <w:t xml:space="preserve">.  </w:t>
      </w:r>
      <w:r>
        <w:rPr>
          <w:b/>
        </w:rPr>
        <w:t xml:space="preserve">Names and addresses of members.</w:t>
        <w:t xml:space="preserve"> </w:t>
      </w:r>
      <w:r>
        <w:t xml:space="preserve"> </w:t>
      </w:r>
      <w:r>
        <w:t xml:space="preserve">The name of each member of the board on file with the Secretary of State and the current address of each member at the time of filing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3</w:t>
        <w:t xml:space="preserve">.  </w:t>
      </w:r>
      <w:r>
        <w:rPr>
          <w:b/>
        </w:rPr>
        <w:t xml:space="preserve">Date of appointment and expiration.</w:t>
        <w:t xml:space="preserve"> </w:t>
      </w:r>
      <w:r>
        <w:t xml:space="preserve"> </w:t>
      </w:r>
      <w:r>
        <w:t xml:space="preserve">The date of appointment of each member and the date of expiration of the term of each member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100"/>
        <w:ind w:start="360"/>
        <w:ind w:firstLine="360"/>
      </w:pPr>
      <w:r>
        <w:rPr>
          <w:b/>
        </w:rPr>
        <w:t>4</w:t>
        <w:t xml:space="preserve">.  </w:t>
      </w:r>
      <w:r>
        <w:rPr>
          <w:b/>
        </w:rPr>
        <w:t xml:space="preserve">Dates and locations of all meetings.</w:t>
        <w:t xml:space="preserve"> </w:t>
      </w:r>
      <w:r>
        <w:t xml:space="preserve"> </w:t>
      </w:r>
      <w:r>
        <w:t xml:space="preserve">The dates and locations of all meetings or other activities of the board as specified in </w:t>
      </w:r>
      <w:r>
        <w:t>section 12002‑B, subsection 1</w:t>
      </w:r>
      <w:r>
        <w:t xml:space="preserve"> during the calendar year for which the report is prepared.</w:t>
      </w:r>
    </w:p>
    <w:p>
      <w:pPr>
        <w:jc w:val="both"/>
        <w:spacing w:before="100" w:after="0"/>
        <w:ind w:start="720"/>
      </w:pPr>
      <w:r>
        <w:rPr/>
        <w:t>A</w:t>
        <w:t xml:space="preserve">.  </w:t>
      </w:r>
      <w:r>
        <w:rPr/>
      </w:r>
      <w:r>
        <w:t xml:space="preserve">In the event that a board reports no meetings for the calendar year of the report, the clerk shall indicate the last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1987, c. 786,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5</w:t>
        <w:t xml:space="preserve">.  </w:t>
      </w:r>
      <w:r>
        <w:rPr>
          <w:b/>
        </w:rPr>
        <w:t xml:space="preserve">Attendance at and length of meetings.</w:t>
        <w:t xml:space="preserve"> </w:t>
      </w:r>
      <w:r>
        <w:t xml:space="preserve"> </w:t>
      </w:r>
      <w:r>
        <w:t xml:space="preserve">The number of members attending each meeting or activity of the board and the length of each meeting or activity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100"/>
        <w:ind w:start="360"/>
        <w:ind w:firstLine="360"/>
      </w:pPr>
      <w:r>
        <w:rPr>
          <w:b/>
        </w:rPr>
        <w:t>6-A</w:t>
        <w:t xml:space="preserve">.  </w:t>
      </w:r>
      <w:r>
        <w:rPr>
          <w:b/>
        </w:rPr>
        <w:t xml:space="preserve">Expenses related to the meetings or activities of the board.</w:t>
        <w:t xml:space="preserve"> </w:t>
      </w:r>
      <w:r>
        <w:t xml:space="preserve"> </w:t>
      </w:r>
      <w:r>
        <w:t xml:space="preserve">The following expenses related to the meetings or activities of the board:</w:t>
      </w:r>
    </w:p>
    <w:p>
      <w:pPr>
        <w:jc w:val="both"/>
        <w:spacing w:before="100" w:after="0"/>
        <w:ind w:start="720"/>
      </w:pPr>
      <w:r>
        <w:rPr/>
        <w:t>A</w:t>
        <w:t xml:space="preserve">.  </w:t>
      </w:r>
      <w:r>
        <w:rPr/>
      </w:r>
      <w:r>
        <w:t xml:space="preserve">Total per diem compensation, if any, received by board members for each meeting or other activity of the board and the total received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B</w:t>
        <w:t xml:space="preserve">.  </w:t>
      </w:r>
      <w:r>
        <w:rPr/>
      </w:r>
      <w:r>
        <w:t xml:space="preserve">Total expenses for which board members were reimbursed, if any, for each meeting or other activity of the board and the total reimbursed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C</w:t>
        <w:t xml:space="preserve">.  </w:t>
      </w:r>
      <w:r>
        <w:rPr/>
      </w:r>
      <w:r>
        <w:t xml:space="preserve">Reimbursement other than per diem compensation or expenses such as a stipend; and</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D</w:t>
        <w:t xml:space="preserve">.  </w:t>
      </w:r>
      <w:r>
        <w:rPr/>
      </w:r>
      <w:r>
        <w:t xml:space="preserve">Total expenses related to the functioning of the board, if any, for each meeting or other activity of the board and the total received for the calendar year, including but not limited to:</w:t>
      </w:r>
    </w:p>
    <w:p>
      <w:pPr>
        <w:jc w:val="both"/>
        <w:spacing w:before="100" w:after="0"/>
        <w:ind w:start="1080"/>
      </w:pPr>
      <w:r>
        <w:rPr/>
        <w:t>(</w:t>
        <w:t>1</w:t>
        <w:t xml:space="preserve">)  </w:t>
      </w:r>
      <w:r>
        <w:rPr/>
      </w:r>
      <w:r>
        <w:t xml:space="preserve">Expenses related to facility rental costs;</w:t>
      </w:r>
    </w:p>
    <w:p>
      <w:pPr>
        <w:jc w:val="both"/>
        <w:spacing w:before="100" w:after="0"/>
        <w:ind w:start="1080"/>
      </w:pPr>
      <w:r>
        <w:rPr/>
        <w:t>(</w:t>
        <w:t>2</w:t>
        <w:t xml:space="preserve">)  </w:t>
      </w:r>
      <w:r>
        <w:rPr/>
      </w:r>
      <w:r>
        <w:t xml:space="preserve">Expenses related to refreshment costs for meetings or other activities;</w:t>
      </w:r>
    </w:p>
    <w:p>
      <w:pPr>
        <w:jc w:val="both"/>
        <w:spacing w:before="100" w:after="0"/>
        <w:ind w:start="1080"/>
      </w:pPr>
      <w:r>
        <w:rPr/>
        <w:t>(</w:t>
        <w:t>3</w:t>
        <w:t xml:space="preserve">)  </w:t>
      </w:r>
      <w:r>
        <w:rPr/>
      </w:r>
      <w:r>
        <w:t xml:space="preserve">Expenses related to holding public hearings; and</w:t>
      </w:r>
    </w:p>
    <w:p>
      <w:pPr>
        <w:jc w:val="both"/>
        <w:spacing w:before="100" w:after="0"/>
        <w:ind w:start="1080"/>
      </w:pPr>
      <w:r>
        <w:rPr/>
        <w:t>(</w:t>
        <w:t>4</w:t>
        <w:t xml:space="preserve">)  </w:t>
      </w:r>
      <w:r>
        <w:rPr/>
      </w:r>
      <w:r>
        <w:t xml:space="preserve">Other expenses not otherwise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7</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0"/>
        <w:ind w:start="360"/>
        <w:ind w:firstLine="360"/>
      </w:pPr>
      <w:r>
        <w:rPr>
          <w:b/>
        </w:rPr>
        <w:t>7-A</w:t>
        <w:t xml:space="preserve">.  </w:t>
      </w:r>
      <w:r>
        <w:rPr>
          <w:b/>
        </w:rPr>
        <w:t xml:space="preserve">Funding source for expenses.</w:t>
        <w:t xml:space="preserve"> </w:t>
      </w:r>
      <w:r>
        <w:t xml:space="preserve"> </w:t>
      </w:r>
      <w:r>
        <w:t xml:space="preserve">The funding source or sources for all expenses paid for the functioning of the board, including reimbursement to members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8</w:t>
        <w:t xml:space="preserve">.  </w:t>
      </w:r>
      <w:r>
        <w:rPr>
          <w:b/>
        </w:rPr>
        <w:t xml:space="preserve">Vacancies.</w:t>
        <w:t xml:space="preserve"> </w:t>
      </w:r>
      <w:r>
        <w:t xml:space="preserve"> </w:t>
      </w:r>
      <w:r>
        <w:t xml:space="preserve">The number of vacancies on the board on December 31st and the term of each vacancy;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9</w:t>
        <w:t xml:space="preserve">.  </w:t>
      </w:r>
      <w:r>
        <w:rPr>
          <w:b/>
        </w:rPr>
        <w:t xml:space="preserve">Activities of the board related to its mission.</w:t>
        <w:t xml:space="preserve"> </w:t>
      </w:r>
      <w:r>
        <w:t xml:space="preserve"> </w:t>
      </w:r>
      <w:r>
        <w:t xml:space="preserve">A brief summary of the activities related to accomplishing the mission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100"/>
        <w:ind w:start="360"/>
        <w:ind w:firstLine="360"/>
      </w:pPr>
      <w:r>
        <w:rPr/>
      </w:r>
      <w:r>
        <w:rPr/>
      </w:r>
      <w:r>
        <w:t xml:space="preserve">The Secretary of State may not waive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[RR 1993, c. 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§7 (NEW). PL 1991, c. 844, §1 (AMD). RR 1993, c. 1, §15 (COR). PL 1999, c. 668, §§45,46 (AMD). PL 2007, c. 623,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§12005-A. Report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§12005-A. Report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§12005-A. REPORT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