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0 (NEW). PL 1985, c. 118 (AMD). PL 1989, c. 251, §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11.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