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w:t>
        <w:t xml:space="preserve">.  </w:t>
      </w:r>
      <w:r>
        <w:rPr>
          <w:b/>
        </w:rPr>
        <w:t xml:space="preserve">Reduction of benefits due to unemployment compensation</w:t>
      </w:r>
    </w:p>
    <w:p>
      <w:pPr>
        <w:jc w:val="both"/>
        <w:spacing w:before="100" w:after="0"/>
        <w:ind w:start="360"/>
        <w:ind w:firstLine="360"/>
      </w:pPr>
      <w:r>
        <w:rPr>
          <w:b/>
        </w:rPr>
        <w:t>1</w:t>
        <w:t xml:space="preserve">.  </w:t>
      </w:r>
      <w:r>
        <w:rPr>
          <w:b/>
        </w:rPr>
        <w:t xml:space="preserve">Reduction for unemployment benefits.</w:t>
        <w:t xml:space="preserve"> </w:t>
      </w:r>
      <w:r>
        <w:t xml:space="preserve"> </w:t>
      </w:r>
      <w:r>
        <w:t xml:space="preserve">Compensation paid under this Act, except compensation under </w:t>
      </w:r>
      <w:r>
        <w:t>section 212, subsection 3</w:t>
      </w:r>
      <w:r>
        <w:t xml:space="preserve"> and lump sum settlements, to any employee for any period for which the employee is receiving or has received benefits under the Employment Security Law, </w:t>
      </w:r>
      <w:r>
        <w:t>Title 26, chapter 13</w:t>
      </w:r>
      <w:r>
        <w:t xml:space="preserve">, must be reduced by the amount of the unemployment benefits.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Notification.</w:t>
        <w:t xml:space="preserve"> </w:t>
      </w:r>
      <w:r>
        <w:t xml:space="preserve"> </w:t>
      </w:r>
      <w:r>
        <w:t xml:space="preserve">Before approving or awarding any compensation as limited in </w:t>
      </w:r>
      <w:r>
        <w:t>subsection 1</w:t>
      </w:r>
      <w:r>
        <w:t xml:space="preserve">, the board shall request that the Department of Labor:</w:t>
      </w:r>
    </w:p>
    <w:p>
      <w:pPr>
        <w:jc w:val="both"/>
        <w:spacing w:before="100" w:after="0"/>
        <w:ind w:start="720"/>
      </w:pPr>
      <w:r>
        <w:rPr/>
        <w:t>A</w:t>
        <w:t xml:space="preserve">.  </w:t>
      </w:r>
      <w:r>
        <w:rPr/>
      </w:r>
      <w:r>
        <w:t xml:space="preserve">Inform the board as to whether the claimant has received since the date of injury or is currently receiving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Notify the board in the event that the claimant subsequently applies for and receives unemployment benefits;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Notify the board whenever the claimant ceases to receive unemployment benefits.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When the Department of Labor so notifies the board, the board shall notify the employer and employee, advise them of both the requirements of this section and the difference the employer must make in the employee's compensation. Upon receipt of this information, the employer shall appropriately decrease the compensation or, if the claimant has ceased to receive unemployment benefits, appropriately increase the compensation.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 Reduction of benefits due to unemployment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§220. REDUCTION OF BENEFITS DUE TO UNEMPLOYMENT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