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w:t>
        <w:t xml:space="preserve">.  </w:t>
      </w:r>
      <w:r>
        <w:rPr>
          <w:b/>
        </w:rPr>
        <w:t xml:space="preserve">Issuance of free day use pass and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268, §3 (NEW). PL 2009, c. 220, §3 (AMD). PL 2009, c. 220, §5 (AFF). PL 2009, c. 440,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 Issuance of free day use pass and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 Issuance of free day use pass and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§6. ISSUANCE OF FREE DAY USE PASS AND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