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§2 (AMD). PL 1987, c. 630, §2 (AMD). PL 1987, c. 816, §KK26 (RPR). PL 1989, c. 43, §1 (AMD). PL 1989, c. 364, §3 (AMD). PL 1991, c. 375, §4 (AMD). PL 1993, c. 102, §2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§957. Disbursements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Disbursements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§957. DISBURSEMENTS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