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2357</w:t>
        <w:t xml:space="preserve">.  </w:t>
      </w:r>
      <w:r>
        <w:rPr>
          <w:b/>
        </w:rPr>
        <w:t xml:space="preserve">Connection with other telephone and telegraph lines; land for public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§2357. Connection with other telephone and telegraph lines; land for public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§2357. Connection with other telephone and telegraph lines; land for public 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§2357. CONNECTION WITH OTHER TELEPHONE AND TELEGRAPH LINES; LAND FOR PUBLIC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