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§4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§2324. Control and regulation of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Control and regulation of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§2324. CONTROL AND REGULATION OF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