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§C13 (AMD). PL 1995, c. 616,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§6307. Legislative amendment of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Legislative amendment of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§6307. LEGISLATIVE AMENDMENT OF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