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5103</w:t>
        <w:t xml:space="preserve">.  </w:t>
      </w:r>
      <w:r>
        <w:rPr>
          <w:b/>
        </w:rPr>
        <w:t xml:space="preserve">Service, rates and schedules</w:t>
      </w:r>
    </w:p>
    <w:p>
      <w:pPr>
        <w:jc w:val="both"/>
        <w:spacing w:before="100" w:after="100"/>
        <w:ind w:start="360"/>
        <w:ind w:firstLine="360"/>
      </w:pPr>
      <w:r>
        <w:rPr/>
      </w:r>
      <w:r>
        <w:rPr/>
      </w:r>
      <w:r>
        <w:t xml:space="preserve">All ferries shall maintain reasonable and adequate service, rates and schedules to the islands of Casco Bay as set out in </w:t>
      </w:r>
      <w:r>
        <w:t>section 5101</w:t>
      </w:r>
      <w:r>
        <w:t xml:space="preserve"> under rules promulgated by the commission.</w:t>
      </w:r>
      <w:r>
        <w:t xml:space="preserve">  </w:t>
      </w:r>
      <w:r xmlns:wp="http://schemas.openxmlformats.org/drawingml/2010/wordprocessingDrawing" xmlns:w15="http://schemas.microsoft.com/office/word/2012/wordml">
        <w:rPr>
          <w:rFonts w:ascii="Arial" w:hAnsi="Arial" w:cs="Arial"/>
          <w:sz w:val="22"/>
          <w:szCs w:val="22"/>
        </w:rPr>
        <w:t xml:space="preserve">[PL 1987, c. 475, §2 (AMD).]</w:t>
      </w:r>
    </w:p>
    <w:p>
      <w:pPr>
        <w:jc w:val="both"/>
        <w:spacing w:before="100" w:after="100"/>
        <w:ind w:start="360"/>
        <w:ind w:firstLine="360"/>
      </w:pPr>
      <w:r>
        <w:rPr>
          <w:b/>
        </w:rPr>
        <w:t>1</w:t>
        <w:t xml:space="preserve">.  </w:t>
      </w:r>
      <w:r>
        <w:rPr>
          <w:b/>
        </w:rPr>
        <w:t xml:space="preserve">Rates.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475, §2 (RP).]</w:t>
      </w:r>
    </w:p>
    <w:p>
      <w:pPr>
        <w:jc w:val="both"/>
        <w:spacing w:before="100" w:after="0"/>
        <w:ind w:start="360"/>
        <w:ind w:firstLine="360"/>
      </w:pPr>
      <w:r>
        <w:rPr>
          <w:b/>
        </w:rPr>
        <w:t>2</w:t>
        <w:t xml:space="preserve">.  </w:t>
      </w:r>
      <w:r>
        <w:rPr>
          <w:b/>
        </w:rPr>
        <w:t xml:space="preserve">Schedules.</w:t>
        <w:t xml:space="preserve"> </w:t>
      </w:r>
      <w:r>
        <w:t xml:space="preserve"> </w:t>
      </w:r>
      <w:r>
        <w:t xml:space="preserve">The commission, when promulgating rules as to schedules, shall take into consideration the daily year-round service needs of the inhabitants of the islands of Casco Bay as set out in </w:t>
      </w:r>
      <w:r>
        <w:t>section 5101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475,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§5103. Service, rates and schedules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§5103. Service, rates and schedules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§5103. SERVICE, RATES AND SCHEDULES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