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§6505. TERMS AND CONDITIONS FOR PROPERTY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