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Associate.</w:t>
        <w:t xml:space="preserve"> </w:t>
      </w:r>
      <w:r>
        <w:t xml:space="preserve"> </w:t>
      </w:r>
      <w:r>
        <w:t xml:space="preserve">"Associate" means any person other than a transmission and distribution utility that substantially participates in the ownership or operation of a cogeneration or small power production facility or any person that contracts to receive the thermal output of a cogeneration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100"/>
        <w:ind w:start="360"/>
        <w:ind w:firstLine="360"/>
      </w:pPr>
      <w:r>
        <w:rPr>
          <w:b/>
        </w:rPr>
        <w:t>1-A</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§143 (NEW).]</w:t>
      </w:r>
    </w:p>
    <w:p>
      <w:pPr>
        <w:jc w:val="both"/>
        <w:spacing w:before="100" w:after="100"/>
        <w:ind w:start="360"/>
        <w:ind w:firstLine="360"/>
      </w:pPr>
      <w:r>
        <w:rPr>
          <w:b/>
        </w:rPr>
        <w:t>2</w:t>
        <w:t xml:space="preserve">.  </w:t>
      </w:r>
      <w:r>
        <w:rPr>
          <w:b/>
        </w:rPr>
        <w:t xml:space="preserve">Cogenerator.</w:t>
        <w:t xml:space="preserve"> </w:t>
      </w:r>
      <w:r>
        <w:t xml:space="preserve"> </w:t>
      </w:r>
      <w:r>
        <w:t xml:space="preserve">"Cogenerator" means a municipality or person:</w:t>
      </w:r>
    </w:p>
    <w:p>
      <w:pPr>
        <w:jc w:val="both"/>
        <w:spacing w:before="100" w:after="0"/>
        <w:ind w:start="720"/>
      </w:pPr>
      <w:r>
        <w:rPr/>
        <w:t>A</w:t>
        <w:t xml:space="preserve">.  </w:t>
      </w:r>
      <w:r>
        <w:rPr/>
      </w:r>
      <w:r>
        <w:t xml:space="preserve">Owning or operating a facility that generates electricity and steam or other useful forms of energy that are used for commercial, industrial, heating or cooling purposes; and</w:t>
      </w:r>
      <w:r>
        <w:t xml:space="preserve">  </w:t>
      </w:r>
      <w:r xmlns:wp="http://schemas.openxmlformats.org/drawingml/2010/wordprocessingDrawing" xmlns:w15="http://schemas.microsoft.com/office/word/2012/wordml">
        <w:rPr>
          <w:rFonts w:ascii="Arial" w:hAnsi="Arial" w:cs="Arial"/>
          <w:sz w:val="22"/>
          <w:szCs w:val="22"/>
        </w:rPr>
        <w:t xml:space="preserve">[PL 1999, c. 398, Pt. A, §77 (AMD); PL 1999, c. 398, Pt. A, §§104, 105 (AFF).]</w:t>
      </w:r>
    </w:p>
    <w:p>
      <w:pPr>
        <w:jc w:val="both"/>
        <w:spacing w:before="100" w:after="0"/>
        <w:ind w:start="720"/>
      </w:pPr>
      <w:r>
        <w:rPr/>
        <w:t>B</w:t>
        <w:t xml:space="preserve">.  </w:t>
      </w:r>
      <w:r>
        <w:rPr/>
      </w:r>
      <w:r>
        <w:t xml:space="preserve">Not primarily engaged in the generation or sale of electricity, other than the electricity generated at the cogeneration facility.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For purposes of this chapter, a cogenerator is considered not primarily engaged in the generation or sale of electricity if 50% or less of the equity interest in the cogeneration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3</w:t>
        <w:t xml:space="preserve">.  </w:t>
      </w:r>
      <w:r>
        <w:rPr>
          <w:b/>
        </w:rPr>
        <w:t xml:space="preserve">Existing transmission and distribution line improvement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4</w:t>
        <w:t xml:space="preserve">.  </w:t>
      </w:r>
      <w:r>
        <w:rPr>
          <w:b/>
        </w:rPr>
        <w:t xml:space="preserve">Interconnection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5</w:t>
        <w:t xml:space="preserve">.  </w:t>
      </w:r>
      <w:r>
        <w:rPr>
          <w:b/>
        </w:rPr>
        <w:t xml:space="preserve">Municipal solid waste.</w:t>
        <w:t xml:space="preserve"> </w:t>
      </w:r>
      <w:r>
        <w:t xml:space="preserve"> </w:t>
      </w:r>
      <w:r>
        <w:t xml:space="preserve">"Municipal solid waste" means solid waste emanating from domestic and commercial sources within the State over which municipalities are authorized to exercise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Municipal solid waste energy recovery facility.</w:t>
        <w:t xml:space="preserve"> </w:t>
      </w:r>
      <w:r>
        <w:t xml:space="preserve"> </w:t>
      </w:r>
      <w:r>
        <w:t xml:space="preserve">"Municipal solid waste energy recovery facility" means a small power producer that depends upon municipal solid waste for at least 50% of its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7</w:t>
        <w:t xml:space="preserve">.  </w:t>
      </w:r>
      <w:r>
        <w:rPr>
          <w:b/>
        </w:rPr>
        <w:t xml:space="preserve">Qualifying facility.</w:t>
        <w:t xml:space="preserve"> </w:t>
      </w:r>
      <w:r>
        <w:t xml:space="preserve"> </w:t>
      </w:r>
      <w:r>
        <w:t xml:space="preserve">"Qualifying facility" means any small power producer or cogenerator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Renewable resources.</w:t>
        <w:t xml:space="preserve"> </w:t>
      </w:r>
      <w:r>
        <w:t xml:space="preserve"> </w:t>
      </w:r>
      <w:r>
        <w:t xml:space="preserve">"Renewable resources" means resources that are capable of being reproduced, replenished or restored following the use of these resources and resources that are inexhaustible.  Renewable resources include biomass, wood, water, waste, solid waste, as defined by </w:t>
      </w:r>
      <w:r>
        <w:t>Title 38, section 1303</w:t>
      </w:r>
      <w:r>
        <w:t xml:space="preserve">, solar energy and wind, but do not include nuclear fuel sources, coal and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9</w:t>
        <w:t xml:space="preserve">.  </w:t>
      </w:r>
      <w:r>
        <w:rPr>
          <w:b/>
        </w:rPr>
        <w:t xml:space="preserve">Small power producer.</w:t>
        <w:t xml:space="preserve"> </w:t>
      </w:r>
      <w:r>
        <w:t xml:space="preserve"> </w:t>
      </w:r>
      <w:r>
        <w:t xml:space="preserve">"Small power producer" means a municipality or person owning or operating a power production facility with a power production capacity that, together with any other facilities located at the same site, does not exceed 80 megawatts of electricity and that depends upon renewable resources for its primary source of energy.  For purposes of this chapter, a power producer is not considered a "small power producer" if more than 50% of the equity interest in the power production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§A143 (AMD). PL 1999, c. 398, §A77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