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Exemption for certain telephone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276, §3 (NEW). PL 1997, c. 276, §4 (AFF). PL 2001, c. 137, §6 (AMD). PL 2011, c. 623, Pt. C,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§1105. Exemption for certain telephone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Exemption for certain telephone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§1105. EXEMPTION FOR CERTAIN TELEPHONE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