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§18 (NEW). PL 1987, c. 335, §§1,2 (AMD). PL 1989, c. 127, §§1,2 (AMD). PL 1989, c. 887, §§5-9 (AMD). RR 1991, c. 2, §127 (COR). PL 1991, c. 622, §W (AMD). PL 1991, c. 690 (AMD). PL 1993, c. 410, §P1 (AMD). PL 1993, c. 431, §§1-3 (AMD). PL 1993, c. 517, §1 (AMD). PL 1995, c. 368, §K3 (AMD). PL 1995, c. 449, §1 (AMD). PL 1995, c. 449, §2 (AFF). PL 1995, c. 461, §§1,2 (AMD). PL 1995, c. 665, §§MM1,2 (AMD). PL 1995, c. 665, §MM3 (AFF). PL 1997, c. 533, §1 (AMD). PL 1997, c. 753,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Community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Community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 COMMUNITY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