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§§9-12 (AMD). PL 1971, c. 622, §122 (AMD). PL 1973, c. 625, §232 (AMD). 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§1004.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