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w:t>
        <w:t xml:space="preserve">.  </w:t>
      </w:r>
      <w:r>
        <w:rPr>
          <w:b/>
        </w:rPr>
        <w:t xml:space="preserve">Installer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277, §2 (NEW). PL 1981, c. 61, §2 (AMD). PL 1983, c. 553, §46 (AMD). PL 1989, c. 501, §DD38 (AMD).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§8003. Installer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 Installer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§8003. INSTALLER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