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3282</w:t>
        <w:t xml:space="preserve">.  </w:t>
      </w:r>
      <w:r>
        <w:rPr>
          <w:b/>
        </w:rPr>
        <w:t xml:space="preserve">Complaints; allegations; grounds for investigation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1977, c. 388, §9 (RPR). PL 1977, c. 694, §610 (AMD). PL 1979, c. 619, §1 (RPR). PL 1983, c. 176, §A17 (AMD). PL 1983, c. 378, §52 (RP). PL 1985, c. 506, §A69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§3282. Complaints; allegations; grounds for investigation and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§3282. Complaints; allegations; grounds for investigation and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§3282. COMPLAINTS; ALLEGATIONS; GROUNDS FOR INVESTIGATION AND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