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Prohibition on certain types of containers and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703 (AMD). PL 1987, c. 373, §§4,5 (AMD). PL 1989, c. 585, §§D8,D11 (AMD). PL 1989, c. 869, §§A1,C6,12 (AMD). PL 1991, c. 304, §3 (AMD). PL 1993, c. 591, §2 (AMD). PL 1993, c. 591, §5 (AFF).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§1868. Prohibition on certain types of containers and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Prohibition on certain types of containers and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§1868. PROHIBITION ON CERTAIN TYPES OF CONTAINERS AND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