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Board of registration for architects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§2 (AMD). PL 1975, c. 575, §4 (AMD). PL 1975, c. 770, §180 (AMD). PL 1975, c. 771, §332 (AMD). PL 1977, c. 78, §177 (AMD). 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§151. Board of registration for architects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Board of registration for architects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 BOARD OF REGISTRATION FOR ARCHITECTS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