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13791</w:t>
        <w:t xml:space="preserve">.  </w:t>
      </w:r>
      <w:r>
        <w:rPr>
          <w:b/>
        </w:rPr>
        <w:t xml:space="preserve">Return of drugs</w:t>
      </w:r>
    </w:p>
    <w:p>
      <w:pPr>
        <w:jc w:val="both"/>
        <w:spacing w:before="100" w:after="100"/>
        <w:ind w:start="360"/>
        <w:ind w:firstLine="360"/>
      </w:pPr>
      <w:r>
        <w:rPr/>
      </w:r>
      <w:r>
        <w:rPr/>
      </w:r>
      <w:r>
        <w:t xml:space="preserve">A drug or pharmaceutical preparation that has been dispensed on prescription may be returned to pharmacy stock after being in possession and under the control of another person and may be dispensed again if the drug is packaged in an unbroken, sealed container or if, in the case of a hospital, a licensed pharmacist determines that the drug has not been impaired.</w:t>
      </w:r>
      <w:r>
        <w:t xml:space="preserve">  </w:t>
      </w:r>
      <w:r xmlns:wp="http://schemas.openxmlformats.org/drawingml/2010/wordprocessingDrawing" xmlns:w15="http://schemas.microsoft.com/office/word/2012/wordml">
        <w:rPr>
          <w:rFonts w:ascii="Arial" w:hAnsi="Arial" w:cs="Arial"/>
          <w:sz w:val="22"/>
          <w:szCs w:val="22"/>
        </w:rPr>
        <w:t xml:space="preserve">[PL 1993,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§13791. Return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§13791. Return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§13791. RETURN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