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w:t>
      </w:r>
    </w:p>
    <w:p>
      <w:pPr>
        <w:jc w:val="center"/>
        <w:ind w:start="360"/>
        <w:spacing w:before="300" w:after="300"/>
      </w:pPr>
      <w:r>
        <w:rPr>
          <w:b/>
        </w:rPr>
        <w:t xml:space="preserve">COMMERCIAL DRIVING INSTRUCTION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505, §17 (RP). PL 1995, c. 505, §22 (AFF). </w:t>
      </w:r>
    </w:p>
    <w:p>
      <w:pPr>
        <w:jc w:val="both"/>
        <w:spacing w:before="100" w:after="100"/>
        <w:ind w:start="1080" w:hanging="720"/>
      </w:pPr>
      <w:r>
        <w:rPr>
          <w:b/>
        </w:rPr>
        <w:t>§</w:t>
        <w:t>9502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1985, c. 797, §68 (AMD). PL 1987, c. 769, §A123 (AMD). PL 1989, c. 179, §§7,8 (AMD). PL 1989, c. 700, §§A152,153 (AMD). RR 1991, c. 2, §§119,120 (COR). PL 1995, c. 402, §A47 (AMD). PL 1995, c. 505, §17 (RP). PL 1995, c. 505, §22 (AFF). </w:t>
      </w:r>
    </w:p>
    <w:p>
      <w:pPr>
        <w:jc w:val="center"/>
        <w:ind w:start="360"/>
        <w:spacing w:before="300" w:after="300"/>
      </w:pPr>
      <w:r>
        <w:rPr>
          <w:b/>
        </w:rPr>
        <w:t>SUBCHAPTER</w:t>
        <w:t xml:space="preserve"> </w:t>
        <w:t>2</w:t>
      </w:r>
    </w:p>
    <w:p>
      <w:pPr>
        <w:jc w:val="center"/>
        <w:ind w:start="360"/>
        <w:spacing w:before="300" w:after="300"/>
      </w:pPr>
      <w:r>
        <w:rPr>
          <w:b/>
        </w:rPr>
        <w:t xml:space="preserve">BOARD OF COMMERCIAL DRIVER EDUCATION</w:t>
      </w:r>
    </w:p>
    <w:p>
      <w:pPr>
        <w:jc w:val="center"/>
        <w:ind w:start="360"/>
        <w:spacing w:before="300" w:after="300"/>
      </w:pPr>
      <w:r>
        <w:rPr>
          <w:b/>
        </w:rPr>
        <w:t>(REPEALED)</w:t>
      </w:r>
    </w:p>
    <w:p>
      <w:pPr>
        <w:jc w:val="both"/>
        <w:spacing w:before="100" w:after="100"/>
        <w:ind w:start="1080" w:hanging="720"/>
      </w:pPr>
      <w:r>
        <w:rPr>
          <w:b/>
        </w:rPr>
        <w:t>§</w:t>
        <w:t>9552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§232 (RPR). PL 1983, c. 812, §254 (AMD). PL 1989, c. 503, §B151 (AMD). PL 1991, c. 837, §A77 (AMD). PL 1993, c. 600, §A259 (AMD). PL 1995, c. 402, §A47 (AMD). PL 1995, c. 505, §17 (RP). PL 1995, c. 505, §22 (AFF). </w:t>
      </w:r>
    </w:p>
    <w:p>
      <w:pPr>
        <w:jc w:val="both"/>
        <w:spacing w:before="100" w:after="100"/>
        <w:ind w:start="1080" w:hanging="720"/>
      </w:pPr>
      <w:r>
        <w:rPr>
          <w:b/>
        </w:rPr>
        <w:t>§</w:t>
        <w:t>9553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§233 (RP). </w:t>
      </w:r>
    </w:p>
    <w:p>
      <w:pPr>
        <w:jc w:val="both"/>
        <w:spacing w:before="100" w:after="100"/>
        <w:ind w:start="1080" w:hanging="720"/>
      </w:pPr>
      <w:r>
        <w:rPr>
          <w:b/>
        </w:rPr>
        <w:t>§</w:t>
        <w:t>9553-A</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§234 (NEW). PL 1995, c. 397, §86 (AMD). PL 1995, c. 505, §17 (RP). PL 1995, c. 505, §22 (AFF). </w:t>
      </w:r>
    </w:p>
    <w:p>
      <w:pPr>
        <w:jc w:val="both"/>
        <w:spacing w:before="100" w:after="100"/>
        <w:ind w:start="1080" w:hanging="720"/>
      </w:pPr>
      <w:r>
        <w:rPr>
          <w:b/>
        </w:rPr>
        <w:t>§</w:t>
        <w:t>9554</w:t>
        <w:t xml:space="preserve">.  </w:t>
      </w:r>
      <w:r>
        <w:rPr>
          <w:b/>
        </w:rPr>
        <w:t xml:space="preserve">Compensation and expenses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812, §255 (RPR). PL 1995, c. 397, §87 (RP). </w:t>
      </w:r>
    </w:p>
    <w:p>
      <w:pPr>
        <w:jc w:val="both"/>
        <w:spacing w:before="100" w:after="100"/>
        <w:ind w:start="1080" w:hanging="720"/>
      </w:pPr>
      <w:r>
        <w:rPr>
          <w:b/>
        </w:rPr>
        <w:t>§</w:t>
        <w:t>9555</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§235 (NEW). PL 1995, c. 505, §17 (RP). PL 1995, c. 505, §22 (AFF).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center"/>
        <w:ind w:start="360"/>
        <w:spacing w:before="300" w:after="300"/>
      </w:pPr>
      <w:r>
        <w:rPr>
          <w:b/>
        </w:rPr>
        <w:t>(REPEALED)</w:t>
      </w:r>
    </w:p>
    <w:p>
      <w:pPr>
        <w:jc w:val="both"/>
        <w:spacing w:before="100" w:after="100"/>
        <w:ind w:start="1080" w:hanging="720"/>
      </w:pPr>
      <w:r>
        <w:rPr>
          <w:b/>
        </w:rPr>
        <w:t>§</w:t>
        <w:t>9601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1989, c. 513, §7 (AMD). PL 1989, c. 700, §A154 (AMD). RR 1991, c. 2, §121 (COR). PL 1995, c. 65, §§A133,134 (AMD). PL 1995, c. 65, §§A153,C15 (AFF). PL 1995, c. 505, §17 (RP). PL 1995, c. 505, §22 (AFF). </w:t>
      </w:r>
    </w:p>
    <w:p>
      <w:pPr>
        <w:jc w:val="both"/>
        <w:spacing w:before="100" w:after="100"/>
        <w:ind w:start="1080" w:hanging="720"/>
      </w:pPr>
      <w:r>
        <w:rPr>
          <w:b/>
        </w:rPr>
        <w:t>§</w:t>
        <w:t>9602</w:t>
        <w:t xml:space="preserve">.  </w:t>
      </w:r>
      <w:r>
        <w:rPr>
          <w:b/>
        </w:rPr>
        <w:t xml:space="preserve">Commercial driver education school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§236 (AMD). PL 1985, c. 687 (AMD). PL 1987, c. 216, §2 (AMD). PL 1989, c. 179, §9 (AMD). PL 1989, c. 700, §A155 (AMD). PL 1989, c. 721, §3 (AMD). RR 1991, c. 2, §122 (COR). PL 1995, c. 65, §A135 (AMD). PL 1995, c. 65, §§A153,C15 (AFF). PL 1995, c. 505, §17 (RP). PL 1995, c. 505, §22 (AFF). </w:t>
      </w:r>
    </w:p>
    <w:p>
      <w:pPr>
        <w:jc w:val="both"/>
        <w:spacing w:before="100" w:after="100"/>
        <w:ind w:start="1080" w:hanging="720"/>
      </w:pPr>
      <w:r>
        <w:rPr>
          <w:b/>
        </w:rPr>
        <w:t>§</w:t>
        <w:t>9603</w:t>
        <w:t xml:space="preserve">.  </w:t>
      </w:r>
      <w:r>
        <w:rPr>
          <w:b/>
        </w:rPr>
        <w:t xml:space="preserve">Instructor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§237 (AMD). PL 1995, c. 505, §17 (RP). PL 1995, c. 505, §22 (AFF). </w:t>
      </w:r>
    </w:p>
    <w:p>
      <w:pPr>
        <w:jc w:val="both"/>
        <w:spacing w:before="100" w:after="100"/>
        <w:ind w:start="1080" w:hanging="720"/>
      </w:pPr>
      <w:r>
        <w:rPr>
          <w:b/>
        </w:rPr>
        <w:t>§</w:t>
        <w:t>9604</w:t>
        <w:t xml:space="preserve">.  </w:t>
      </w:r>
      <w:r>
        <w:rPr>
          <w:b/>
        </w:rPr>
        <w:t xml:space="preserve">Display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505, §17 (RP). PL 1995, c. 505, §22 (AFF). </w:t>
      </w:r>
    </w:p>
    <w:p>
      <w:pPr>
        <w:jc w:val="both"/>
        <w:spacing w:before="100" w:after="100"/>
        <w:ind w:start="1080" w:hanging="720"/>
      </w:pPr>
      <w:r>
        <w:rPr>
          <w:b/>
        </w:rPr>
        <w:t>§</w:t>
        <w:t>9605</w:t>
        <w:t xml:space="preserve">.  </w:t>
      </w:r>
      <w:r>
        <w:rPr>
          <w:b/>
        </w:rPr>
        <w:t xml:space="preserve">Licensing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204, §14 (AMD). PL 1983, c. 413, §238 (AMD). PL 1991, c. 509, §29 (AMD). PL 1995, c. 502, §H39 (AMD). PL 1995, c. 505, §17 (RP). PL 1995, c. 505, §22 (AFF). </w:t>
      </w:r>
    </w:p>
    <w:p>
      <w:pPr>
        <w:jc w:val="both"/>
        <w:spacing w:before="100" w:after="100"/>
        <w:ind w:start="1080" w:hanging="720"/>
      </w:pPr>
      <w:r>
        <w:rPr>
          <w:b/>
        </w:rPr>
        <w:t>§</w:t>
        <w:t>9606</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397, §88 (RP). </w:t>
      </w:r>
    </w:p>
    <w:p>
      <w:pPr>
        <w:jc w:val="both"/>
        <w:spacing w:before="100" w:after="100"/>
        <w:ind w:start="1080" w:hanging="720"/>
      </w:pPr>
      <w:r>
        <w:rPr>
          <w:b/>
        </w:rPr>
        <w:t>§</w:t>
        <w:t>9607</w:t>
        <w:t xml:space="preserve">.  </w:t>
      </w:r>
      <w:r>
        <w:rPr>
          <w:b/>
        </w:rPr>
        <w:t xml:space="preserve">Examination and investigation activities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204, §15 (AMD). PL 1983, c. 204, §16 (AMD). PL 1983, c. 468, §§25,26 (AMD). PL 1983, c. 816, §B8 (AMD). PL 1991, c. 837, §A78 (AMD). PL 1995, c. 505, §17 (RP). PL 1995, c. 505, §22 (AFF). </w:t>
      </w:r>
    </w:p>
    <w:p>
      <w:pPr>
        <w:jc w:val="both"/>
        <w:spacing w:before="100" w:after="100"/>
        <w:ind w:start="1080" w:hanging="720"/>
      </w:pPr>
      <w:r>
        <w:rPr>
          <w:b/>
        </w:rPr>
        <w:t>§</w:t>
        <w:t>9608</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§239 (AMD). PL 1983, c. 816, §A38 (AMD). PL 1995, c. 505, §17 (RP). PL 1995, c. 505, §22 (AFF). </w:t>
      </w:r>
    </w:p>
    <w:p>
      <w:pPr>
        <w:jc w:val="both"/>
        <w:spacing w:before="100" w:after="100"/>
        <w:ind w:start="1080" w:hanging="720"/>
      </w:pPr>
      <w:r>
        <w:rPr>
          <w:b/>
        </w:rPr>
        <w:t>§</w:t>
        <w:t>9609</w:t>
        <w:t xml:space="preserve">.  </w:t>
      </w:r>
      <w:r>
        <w:rPr>
          <w:b/>
        </w:rPr>
        <w:t xml:space="preserve">Insurance for graduates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95. COMMERCIAL DRIVING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 COMMERCIAL DRIVING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95. COMMERCIAL DRIVING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