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OPTOMETRISTS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2452</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2453</w:t>
        <w:t xml:space="preserve">.  </w:t>
      </w:r>
      <w:r>
        <w:rPr>
          <w:b/>
        </w:rPr>
        <w:t xml:space="preserve">Public and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256 (NEW). PL 1973, c. 474, §2 (RP). </w:t>
      </w:r>
    </w:p>
    <w:p>
      <w:pPr>
        <w:jc w:val="center"/>
        <w:ind w:start="360"/>
        <w:spacing w:before="300" w:after="300"/>
      </w:pPr>
      <w:r>
        <w:rPr>
          <w:b/>
        </w:rPr>
        <w:t>SUBCHAPTER</w:t>
        <w:t xml:space="preserve"> </w:t>
        <w:t>2</w:t>
      </w:r>
    </w:p>
    <w:p>
      <w:pPr>
        <w:jc w:val="center"/>
        <w:ind w:start="360"/>
        <w:spacing w:before="300" w:after="300"/>
      </w:pPr>
      <w:r>
        <w:rPr>
          <w:b/>
        </w:rPr>
        <w:t xml:space="preserve">BOARD OF REGISTRATION AND EXAMINATION</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2502</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§1 (AMD). PL 1973, c. 474, §2 (RP). </w:t>
      </w:r>
    </w:p>
    <w:p>
      <w:pPr>
        <w:jc w:val="both"/>
        <w:spacing w:before="100" w:after="100"/>
        <w:ind w:start="1080" w:hanging="720"/>
      </w:pPr>
      <w:r>
        <w:rPr>
          <w:b/>
        </w:rPr>
        <w:t>§</w:t>
        <w:t>2503</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2553</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§2 (AMD). PL 1973, c. 474, §2 (RP). </w:t>
      </w:r>
    </w:p>
    <w:p>
      <w:pPr>
        <w:jc w:val="both"/>
        <w:spacing w:before="100" w:after="100"/>
        <w:ind w:start="1080" w:hanging="720"/>
      </w:pPr>
      <w:r>
        <w:rPr>
          <w:b/>
        </w:rPr>
        <w:t>§</w:t>
        <w:t>2554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2556</w:t>
        <w:t xml:space="preserve">.  </w:t>
      </w:r>
      <w:r>
        <w:rPr>
          <w:b/>
        </w:rPr>
        <w:t xml:space="preserve">Refusal,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2557</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216 (NEW).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35. OPTOMETRISTS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OPTOMETRISTS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35. OPTOMETRISTS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