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4798</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785, §2 (NEW). PL 1987, c. 785,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§4798.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§4798.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§4798.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