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2</w:t>
        <w:t xml:space="preserve">.  </w:t>
      </w:r>
      <w:r>
        <w:rPr>
          <w:b/>
        </w:rPr>
        <w:t xml:space="preserve">DFAS financia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2. DFAS financi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2. DFAS financi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2. DFAS FINANCI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