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5684</w:t>
        <w:t xml:space="preserve">.  </w:t>
      </w:r>
      <w:r>
        <w:rPr>
          <w:b/>
        </w:rPr>
        <w:t xml:space="preserve">Funding for mandated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922 (NEW). PL 1991, c. 847, §4 (AMD). PL 1993, c. 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§5684. Funding for mandated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§5684. Funding for mandated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§5684. FUNDING FOR MANDATED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