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Unlawful to operate an uninspected or defective vehicle or to fail to display an inspection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1989, c. 866, §§B23,26 (AMD). PL 1991, c. 388, §12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§2508. Unlawful to operate an uninspected or defective vehicle or to fail to display an inspection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Unlawful to operate an uninspected or defective vehicle or to fail to display an inspection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§2508. UNLAWFUL TO OPERATE AN UNINSPECTED OR DEFECTIVE VEHICLE OR TO FAIL TO DISPLAY AN INSPECTION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