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2241-F</w:t>
        <w:t xml:space="preserve">.  </w:t>
      </w:r>
      <w:r>
        <w:rPr>
          <w:b/>
        </w:rPr>
        <w:t xml:space="preserve">Designees, agents, deputies of the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481, §§21-B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§2241-F. Designees, agents, deputies of the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§2241-F. Designees, agents, deputies of the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§2241-F. DESIGNEES, AGENTS, DEPUTIES OF THE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