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464</w:t>
        <w:t xml:space="preserve">.  </w:t>
      </w:r>
      <w:r>
        <w:rPr>
          <w:b/>
        </w:rPr>
        <w:t xml:space="preserve">Unused registration plates</w:t>
      </w:r>
    </w:p>
    <w:p>
      <w:pPr>
        <w:jc w:val="both"/>
        <w:spacing w:before="100" w:after="100"/>
        <w:ind w:start="360"/>
        <w:ind w:firstLine="360"/>
      </w:pPr>
      <w:r>
        <w:rPr/>
      </w:r>
      <w:r>
        <w:rPr/>
      </w:r>
      <w:r>
        <w:t xml:space="preserve">An owner that returns registration plates with an affidavit stating that those plates have never been used must be refunded the registration fee paid if:</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ind w:firstLine="360"/>
      </w:pPr>
      <w:r>
        <w:rPr>
          <w:b/>
        </w:rPr>
        <w:t>1</w:t>
        <w:t xml:space="preserve">.  </w:t>
      </w:r>
      <w:r>
        <w:rPr>
          <w:b/>
        </w:rPr>
        <w:t xml:space="preserve">Time limit.</w:t>
        <w:t xml:space="preserve"> </w:t>
      </w:r>
      <w:r>
        <w:t xml:space="preserve"> </w:t>
      </w:r>
      <w:r>
        <w:t xml:space="preserve">The plates are returned within 120 days of issue;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Registration plate unused.</w:t>
        <w:t xml:space="preserve"> </w:t>
      </w:r>
      <w:r>
        <w:t xml:space="preserve"> </w:t>
      </w:r>
      <w:r>
        <w:t xml:space="preserve">The Secretary of State is satisfied that the plates have never been used.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§464. Unused registration plates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§464. Unused registration plates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§464. UNUSED REGISTRATION PLATES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