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100"/>
        <w:ind w:start="360"/>
        <w:ind w:firstLine="360"/>
      </w:pPr>
      <w:r>
        <w:rPr>
          <w:b/>
        </w:rPr>
        <w:t>1</w:t>
        <w:t xml:space="preserve">.  </w:t>
      </w:r>
      <w:r>
        <w:rPr>
          <w:b/>
        </w:rPr>
        <w:t xml:space="preserve">Event data recorder.</w:t>
        <w:t xml:space="preserve"> </w:t>
      </w:r>
      <w:r>
        <w:t xml:space="preserve"> </w:t>
      </w:r>
      <w:r>
        <w:t xml:space="preserve">"Event data recorder" means a feature that is installed by the manufacturer of a motor vehicle and does one or more of the following for the purpose of capturing data for retrieval after a crash:</w:t>
      </w:r>
    </w:p>
    <w:p>
      <w:pPr>
        <w:jc w:val="both"/>
        <w:spacing w:before="100" w:after="0"/>
        <w:ind w:start="720"/>
      </w:pPr>
      <w:r>
        <w:rPr/>
        <w:t>A</w:t>
        <w:t xml:space="preserve">.  </w:t>
      </w:r>
      <w:r>
        <w:rPr/>
      </w:r>
      <w:r>
        <w:t xml:space="preserve">Records vehicle speed, direction or both;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Records vehicle location data;</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Records vehicle steering performance;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D</w:t>
        <w:t xml:space="preserve">.  </w:t>
      </w:r>
      <w:r>
        <w:rPr/>
      </w:r>
      <w:r>
        <w:t xml:space="preserve">Records vehicle brake performance, including whether brakes were applied before the crash;</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E</w:t>
        <w:t xml:space="preserve">.  </w:t>
      </w:r>
      <w:r>
        <w:rPr/>
      </w:r>
      <w:r>
        <w:t xml:space="preserve">Records the driver's seatbelt status; and</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F</w:t>
        <w:t xml:space="preserve">.  </w:t>
      </w:r>
      <w:r>
        <w:rPr/>
      </w:r>
      <w:r>
        <w:t xml:space="preserve">Has the ability to transmit information concerning a crash in which the motor vehicle has been involved to a central communication system when a crash occurs.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w:pPr>
        <w:jc w:val="both"/>
        <w:spacing w:before="100" w:after="100"/>
        <w:ind w:start="360"/>
        <w:ind w:firstLine="360"/>
      </w:pPr>
      <w:r>
        <w:rPr>
          <w:b/>
        </w:rPr>
        <w:t>2</w:t>
        <w:t xml:space="preserve">.  </w:t>
      </w:r>
      <w:r>
        <w:rPr>
          <w:b/>
        </w:rPr>
        <w:t xml:space="preserve">Owner.</w:t>
        <w:t xml:space="preserve"> </w:t>
      </w:r>
      <w:r>
        <w:t xml:space="preserve"> </w:t>
      </w:r>
      <w:r>
        <w:t xml:space="preserve">"Owner" means:</w:t>
      </w:r>
    </w:p>
    <w:p>
      <w:pPr>
        <w:jc w:val="both"/>
        <w:spacing w:before="100" w:after="0"/>
        <w:ind w:start="720"/>
      </w:pPr>
      <w:r>
        <w:rPr/>
        <w:t>A</w:t>
        <w:t xml:space="preserve">.  </w:t>
      </w:r>
      <w:r>
        <w:rPr/>
      </w:r>
      <w:r>
        <w:t xml:space="preserve">A person having all the incidents of ownership, including the legal title of the motor vehicle, whether or not the person lends, rents or creates a security interest in the motor vehicle;</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B</w:t>
        <w:t xml:space="preserve">.  </w:t>
      </w:r>
      <w:r>
        <w:rPr/>
      </w:r>
      <w:r>
        <w:t xml:space="preserve">A person entitled to the possession of the motor vehicle as the purchaser under a security agreement; or</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w:pPr>
        <w:jc w:val="both"/>
        <w:spacing w:before="100" w:after="0"/>
        <w:ind w:start="720"/>
      </w:pPr>
      <w:r>
        <w:rPr/>
        <w:t>C</w:t>
        <w:t xml:space="preserve">.  </w:t>
      </w:r>
      <w:r>
        <w:rPr/>
      </w:r>
      <w:r>
        <w:t xml:space="preserve">A person entitled to possession of the motor vehicle as lessee pursuant to a written lease agreement, as long as the agreement at inception is for a period of at least 3 months.</w:t>
      </w:r>
      <w:r>
        <w:t xml:space="preserve">  </w:t>
      </w:r>
      <w:r xmlns:wp="http://schemas.openxmlformats.org/drawingml/2010/wordprocessingDrawing" xmlns:w15="http://schemas.microsoft.com/office/word/2012/wordml">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