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w:t>
        <w:t xml:space="preserve">.  </w:t>
      </w:r>
      <w:r>
        <w:rPr>
          <w:b/>
        </w:rPr>
        <w:t xml:space="preserve">Hydraulic brake fluid</w:t>
      </w:r>
    </w:p>
    <w:p>
      <w:pPr>
        <w:jc w:val="both"/>
        <w:spacing w:before="100" w:after="0"/>
        <w:ind w:start="360"/>
        <w:ind w:firstLine="360"/>
      </w:pPr>
      <w:r>
        <w:rPr>
          <w:b/>
        </w:rPr>
        <w:t>1</w:t>
        <w:t xml:space="preserve">.  </w:t>
      </w:r>
      <w:r>
        <w:rPr>
          <w:b/>
        </w:rPr>
        <w:t xml:space="preserve">Definition.</w:t>
        <w:t xml:space="preserve"> </w:t>
      </w:r>
      <w:r>
        <w:t xml:space="preserve"> </w:t>
      </w:r>
      <w:r>
        <w:t xml:space="preserve">"Hydraulic brake fluid" means the liquid medium through which force is transmitted to the brakes in the hydraulic brake system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Requirement.</w:t>
        <w:t xml:space="preserve"> </w:t>
      </w:r>
      <w:r>
        <w:t xml:space="preserve"> </w:t>
      </w:r>
      <w:r>
        <w:t xml:space="preserve">Hydraulic brake fluid must be distributed and serviced with due regard for the safety of the occupants of the vehicle and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of Public Safety may adopt rules establishing standards and specifications for hydraulic brake fluid that must correlate with and, so far as practicable, conform to current standards and specifications of the Society of Automotive Engineers applicable to the fluid.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Prohibition.</w:t>
        <w:t xml:space="preserve"> </w:t>
      </w:r>
      <w:r>
        <w:t xml:space="preserve"> </w:t>
      </w:r>
      <w:r>
        <w:t xml:space="preserve">A person may not distribute, have for sale, offer for sale, sell or service a vehicle with hydraulic brake fluid unless that fluid complies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§1911. Hydraulic brake fluid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 Hydraulic brake fluid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§1911. HYDRAULIC BRAKE FLUID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