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MAINE LIQUOR LIABILITY ACT</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1404</w:t>
        <w:t xml:space="preserve">.  </w:t>
      </w:r>
      <w:r>
        <w:rPr>
          <w:b/>
        </w:rPr>
        <w:t xml:space="preserve">Plaintiffs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1405</w:t>
        <w:t xml:space="preserve">.  </w:t>
      </w:r>
      <w:r>
        <w:rPr>
          <w:b/>
        </w:rPr>
        <w:t xml:space="preserve">Defendants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1406</w:t>
        <w:t xml:space="preserve">.  </w:t>
      </w:r>
      <w:r>
        <w:rPr>
          <w:b/>
        </w:rPr>
        <w:t xml:space="preserve">Negligent service of liquor;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1407</w:t>
        <w:t xml:space="preserve">.  </w:t>
      </w:r>
      <w:r>
        <w:rPr>
          <w:b/>
        </w:rPr>
        <w:t xml:space="preserve">Reckless service of liquor;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1408</w:t>
        <w:t xml:space="preserve">.  </w:t>
      </w:r>
      <w:r>
        <w:rPr>
          <w:b/>
        </w:rPr>
        <w:t xml:space="preserve">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1409</w:t>
        <w:t xml:space="preserve">.  </w:t>
      </w:r>
      <w:r>
        <w:rPr>
          <w:b/>
        </w:rPr>
        <w:t xml:space="preserve">Limit on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1410</w:t>
        <w:t xml:space="preserve">.  </w:t>
      </w:r>
      <w:r>
        <w:rPr>
          <w:b/>
        </w:rPr>
        <w:t xml:space="preserve">Common law defenses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1411</w:t>
        <w:t xml:space="preserve">.  </w:t>
      </w:r>
      <w:r>
        <w:rPr>
          <w:b/>
        </w:rPr>
        <w:t xml:space="preserve">Exclusive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1412</w:t>
        <w:t xml:space="preserve">.  </w:t>
      </w:r>
      <w:r>
        <w:rPr>
          <w:b/>
        </w:rPr>
        <w:t xml:space="preserve">Name and retain; several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1413</w:t>
        <w:t xml:space="preserve">.  </w:t>
      </w:r>
      <w:r>
        <w:rPr>
          <w:b/>
        </w:rPr>
        <w:t xml:space="preserve">Notice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1414</w:t>
        <w:t xml:space="preserve">.  </w:t>
      </w:r>
      <w:r>
        <w:rPr>
          <w:b/>
        </w:rPr>
        <w:t xml:space="preserve">Statute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1415</w:t>
        <w:t xml:space="preserve">.  </w:t>
      </w:r>
      <w:r>
        <w:rPr>
          <w:b/>
        </w:rPr>
        <w:t xml:space="preserve">Evidence of responsible serving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1416</w:t>
        <w:t xml:space="preserve">.  </w:t>
      </w:r>
      <w:r>
        <w:rPr>
          <w:b/>
        </w:rPr>
        <w:t xml:space="preserve">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1417</w:t>
        <w:t xml:space="preserve">.  </w:t>
      </w:r>
      <w:r>
        <w:rPr>
          <w:b/>
        </w:rPr>
        <w:t xml:space="preserve">Insurance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1418</w:t>
        <w:t xml:space="preserve">.  </w:t>
      </w:r>
      <w:r>
        <w:rPr>
          <w:b/>
        </w:rPr>
        <w:t xml:space="preserve">Informal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1419</w:t>
        <w:t xml:space="preserve">.  </w:t>
      </w:r>
      <w:r>
        <w:rPr>
          <w:b/>
        </w:rPr>
        <w:t xml:space="preserve">Approval of alcohol server education courses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33. MAINE LIQUOR LIABILITY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MAINE LIQUOR LIABILITY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33. MAINE LIQUOR LIABILITY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