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1079</w:t>
        <w:t xml:space="preserve">.  </w:t>
      </w:r>
      <w:r>
        <w:rPr>
          <w:b/>
        </w:rPr>
        <w:t xml:space="preserve">International air terminals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§101 (RPR). PL 1997, c. 373, §104 (AMD). PL 2021, c. 658, §207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§1079. International air terminals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§1079. International air terminals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§1079. INTERNATIONAL AIR TERMINALS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