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Causes for revocation and suspension of licenses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§802. CAUSES FOR REVOCATION AND SUSPENSION OF LICENSES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