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Compliance by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Compliance by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Compliance by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§524. COMPLIANCE BY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