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Liability absolute when loss occurs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Liability absolute when loss occurs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Liability absolute when loss occurs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§424. LIABILITY ABSOLUTE WHEN LOSS OCCURS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