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2340-A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§A48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§2340-A.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§2340-A.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§2340-A.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