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Definitions not mutually exclusive</w:t>
      </w:r>
    </w:p>
    <w:p>
      <w:pPr>
        <w:jc w:val="both"/>
        <w:spacing w:before="100" w:after="100"/>
        <w:ind w:start="360"/>
        <w:ind w:firstLine="360"/>
      </w:pPr>
      <w:r>
        <w:rPr/>
      </w:r>
      <w:r>
        <w:rPr/>
      </w:r>
      <w:r>
        <w:t xml:space="preserve">It is intended that certain insurance coverages may come within the definitions of 2 or more kinds of insurance as defined in this chapter, and the inclusion of such coverage within one definition shall not exclude it as to any other kind of insurance within the definition of which such coverage is likewise reasonably includable.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Definitions not mutually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Definitions not mutually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§701. DEFINITIONS NOT MUTUALLY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