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2745-F</w:t>
        <w:t xml:space="preserve">.  </w:t>
      </w:r>
      <w:r>
        <w:rPr>
          <w:b/>
        </w:rPr>
        <w:t xml:space="preserve">Off-label use of prescription drugs for HIV or AIDS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"Off-label use" means the prescription and use of drugs for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insurance policies and contracts that provide coverage for prescription drugs may not exclude coverage for any such drug used for the treatment of HIV or AIDS on the grounds that the drug has not been approved by the federal Food and Drug Administration for that indication, as long as that drug is recognized for the treatment of that indication in one of the standard reference compendia or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§2745-F. Off-label use of prescription drugs for HIV or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§2745-F. Off-label use of prescription drugs for HIV or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§2745-F. OFF-LABEL USE OF PRESCRIPTION DRUGS FOR HIV OR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