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4210-E</w:t>
        <w:t xml:space="preserve">.  </w:t>
      </w:r>
      <w:r>
        <w:rPr>
          <w:b/>
        </w:rPr>
        <w:t xml:space="preserve">Transportation Efficiency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B, §2 (NEW). PL 2011, c. 652, §11 (RP). PL 2011, c. 652,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§4210-E. Transportation Efficiency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§4210-E. Transportation Efficiency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§4210-E. TRANSPORTATION EFFICIENCY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