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§2914. Signboards at grade crossings; ringing of engine bells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Signboards at grade crossings; ringing of engine bells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§2914. SIGNBOARDS AT GRADE CROSSINGS; RINGING OF ENGINE BELLS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