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771, §249 (AMD). PL 1981, c. 456, §A73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§252.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