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7913</w:t>
        <w:t xml:space="preserve">.  </w:t>
      </w:r>
      <w:r>
        <w:rPr>
          <w:b/>
        </w:rPr>
        <w:t xml:space="preserve">Conflict of intent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§15 (NEW). PL 1993, c. 661,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§7913. Conflict of intent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§7913. Conflict of intent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§7913. CONFLICT OF INTENT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