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3067</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1979, c. 553, §1 (AMD). PL 1993, c. 708,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§3067.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§3067.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§3067.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